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57DB9" w14:textId="2ABA75BA" w:rsidR="005A6126" w:rsidRDefault="005A6126" w:rsidP="005A6126">
      <w:pPr>
        <w:spacing w:after="100" w:afterAutospacing="1" w:line="260" w:lineRule="exact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 xml:space="preserve">  </w:t>
      </w:r>
      <w:r w:rsidR="006C1A5C">
        <w:rPr>
          <w:rFonts w:asciiTheme="minorEastAsia" w:hAnsiTheme="minorEastAsia"/>
          <w:sz w:val="44"/>
          <w:szCs w:val="44"/>
        </w:rPr>
        <w:t xml:space="preserve">                            </w:t>
      </w:r>
      <w:r>
        <w:rPr>
          <w:rFonts w:asciiTheme="minorEastAsia" w:hAnsiTheme="minorEastAsia" w:hint="eastAsia"/>
          <w:sz w:val="44"/>
          <w:szCs w:val="4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合同编号：</w:t>
      </w:r>
      <w:r w:rsidR="008D4A42">
        <w:rPr>
          <w:rFonts w:asciiTheme="minorEastAsia" w:hAnsiTheme="minorEastAsia" w:hint="eastAsia"/>
          <w:b/>
          <w:sz w:val="24"/>
          <w:szCs w:val="24"/>
        </w:rPr>
        <w:t>KG</w:t>
      </w:r>
      <w:bookmarkStart w:id="0" w:name="_GoBack"/>
      <w:bookmarkEnd w:id="0"/>
    </w:p>
    <w:p w14:paraId="6B64E50A" w14:textId="77777777" w:rsidR="005A6126" w:rsidRDefault="005A6126" w:rsidP="005A6126">
      <w:pPr>
        <w:ind w:firstLineChars="850" w:firstLine="3740"/>
        <w:jc w:val="both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采 购 合 同</w:t>
      </w:r>
    </w:p>
    <w:p w14:paraId="18B3B1BD" w14:textId="77777777" w:rsidR="005A6126" w:rsidRDefault="005A6126" w:rsidP="005A6126">
      <w:pPr>
        <w:ind w:firstLineChars="1395" w:firstLine="3348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                          签订地点： </w:t>
      </w:r>
    </w:p>
    <w:p w14:paraId="0FF2F092" w14:textId="6D0450DB" w:rsidR="008D4A42" w:rsidRDefault="008D4A42" w:rsidP="008D4A42">
      <w:pPr>
        <w:spacing w:after="0" w:line="460" w:lineRule="exact"/>
        <w:rPr>
          <w:rFonts w:ascii="宋体" w:eastAsia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甲(买)</w:t>
      </w:r>
      <w:r>
        <w:rPr>
          <w:rFonts w:ascii="宋体" w:eastAsia="宋体" w:hAnsi="宋体" w:hint="eastAsia"/>
          <w:sz w:val="24"/>
          <w:szCs w:val="24"/>
        </w:rPr>
        <w:t>方：快光</w:t>
      </w:r>
      <w:r w:rsidR="00B83351">
        <w:rPr>
          <w:rFonts w:ascii="宋体" w:eastAsia="宋体" w:hAnsi="宋体" w:hint="eastAsia"/>
          <w:sz w:val="24"/>
          <w:szCs w:val="24"/>
        </w:rPr>
        <w:t>医疗</w:t>
      </w:r>
      <w:r>
        <w:rPr>
          <w:rFonts w:ascii="宋体" w:eastAsia="宋体" w:hAnsi="宋体" w:hint="eastAsia"/>
          <w:sz w:val="24"/>
          <w:szCs w:val="24"/>
        </w:rPr>
        <w:t xml:space="preserve">科技（上海）有限公司     </w:t>
      </w:r>
      <w:r w:rsidR="00B83351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乙(卖)方：</w:t>
      </w:r>
      <w:r>
        <w:rPr>
          <w:rFonts w:ascii="宋体" w:eastAsia="宋体" w:hAnsi="宋体"/>
          <w:sz w:val="24"/>
          <w:szCs w:val="24"/>
        </w:rPr>
        <w:t xml:space="preserve"> </w:t>
      </w:r>
    </w:p>
    <w:p w14:paraId="7603CCFB" w14:textId="50AB01AA" w:rsidR="008D4A42" w:rsidRDefault="008D4A42" w:rsidP="008D4A42">
      <w:pPr>
        <w:spacing w:after="0" w:line="4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地址：</w:t>
      </w:r>
      <w:r w:rsidRPr="00D33D0C">
        <w:rPr>
          <w:rFonts w:ascii="宋体" w:eastAsia="宋体" w:hAnsi="宋体" w:hint="eastAsia"/>
          <w:sz w:val="24"/>
          <w:szCs w:val="24"/>
        </w:rPr>
        <w:t>上海市杨浦区长阳路</w:t>
      </w:r>
      <w:r w:rsidRPr="00D33D0C">
        <w:rPr>
          <w:rFonts w:ascii="宋体" w:eastAsia="宋体" w:hAnsi="宋体"/>
          <w:sz w:val="24"/>
          <w:szCs w:val="24"/>
        </w:rPr>
        <w:t>1687号东</w:t>
      </w:r>
      <w:r>
        <w:rPr>
          <w:rFonts w:ascii="宋体" w:eastAsia="宋体" w:hAnsi="宋体" w:hint="eastAsia"/>
          <w:sz w:val="24"/>
          <w:szCs w:val="24"/>
        </w:rPr>
        <w:t xml:space="preserve">          地址：</w:t>
      </w:r>
      <w:r>
        <w:rPr>
          <w:rFonts w:ascii="宋体" w:eastAsia="宋体" w:hAnsi="宋体"/>
          <w:sz w:val="24"/>
          <w:szCs w:val="24"/>
        </w:rPr>
        <w:t xml:space="preserve"> </w:t>
      </w:r>
    </w:p>
    <w:p w14:paraId="0ADB9F04" w14:textId="77777777" w:rsidR="008D4A42" w:rsidRDefault="008D4A42" w:rsidP="008D4A42">
      <w:pPr>
        <w:spacing w:after="0" w:line="460" w:lineRule="exact"/>
        <w:ind w:firstLineChars="300" w:firstLine="720"/>
        <w:rPr>
          <w:rFonts w:ascii="宋体" w:eastAsia="宋体" w:hAnsi="宋体"/>
          <w:sz w:val="24"/>
          <w:szCs w:val="24"/>
        </w:rPr>
      </w:pPr>
      <w:r w:rsidRPr="00D33D0C">
        <w:rPr>
          <w:rFonts w:ascii="宋体" w:eastAsia="宋体" w:hAnsi="宋体"/>
          <w:sz w:val="24"/>
          <w:szCs w:val="24"/>
        </w:rPr>
        <w:t>1225幢（A楼）A705室</w:t>
      </w:r>
      <w:r>
        <w:rPr>
          <w:rFonts w:ascii="宋体" w:eastAsia="宋体" w:hAnsi="宋体"/>
          <w:sz w:val="24"/>
          <w:szCs w:val="24"/>
        </w:rPr>
        <w:t xml:space="preserve">                                     </w:t>
      </w:r>
    </w:p>
    <w:p w14:paraId="26700A3C" w14:textId="653A21F5" w:rsidR="008D4A42" w:rsidRDefault="008D4A42" w:rsidP="008D4A42">
      <w:pPr>
        <w:spacing w:after="0" w:line="4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联系人：罗先生 19519798076</w:t>
      </w:r>
      <w:r>
        <w:rPr>
          <w:rFonts w:ascii="宋体" w:eastAsia="宋体" w:hAnsi="宋体"/>
          <w:sz w:val="24"/>
          <w:szCs w:val="24"/>
        </w:rPr>
        <w:t xml:space="preserve">                 </w:t>
      </w:r>
      <w:r>
        <w:rPr>
          <w:rFonts w:ascii="宋体" w:eastAsia="宋体" w:hAnsi="宋体" w:hint="eastAsia"/>
          <w:sz w:val="24"/>
          <w:szCs w:val="24"/>
        </w:rPr>
        <w:t>联系人：</w:t>
      </w:r>
    </w:p>
    <w:p w14:paraId="12130C1B" w14:textId="02359F88" w:rsidR="005A6126" w:rsidRDefault="005A6126" w:rsidP="008D4A42">
      <w:pPr>
        <w:spacing w:after="0" w:line="4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                       </w:t>
      </w:r>
    </w:p>
    <w:p w14:paraId="7FC43009" w14:textId="77777777" w:rsidR="005A6126" w:rsidRDefault="005A6126" w:rsidP="005A6126">
      <w:pPr>
        <w:spacing w:after="0" w:line="360" w:lineRule="exact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甲、乙方双方经协商一致，</w:t>
      </w:r>
      <w:r>
        <w:rPr>
          <w:rFonts w:ascii="宋体" w:hAnsi="宋体" w:hint="eastAsia"/>
          <w:sz w:val="24"/>
        </w:rPr>
        <w:t>现</w:t>
      </w:r>
      <w:r>
        <w:rPr>
          <w:rFonts w:hint="eastAsia"/>
          <w:sz w:val="24"/>
        </w:rPr>
        <w:t>就甲方购买乙方</w:t>
      </w:r>
      <w:r>
        <w:rPr>
          <w:rFonts w:ascii="宋体" w:hAnsi="宋体" w:hint="eastAsia"/>
          <w:sz w:val="24"/>
        </w:rPr>
        <w:t>产品</w:t>
      </w:r>
      <w:r>
        <w:rPr>
          <w:rFonts w:hint="eastAsia"/>
          <w:sz w:val="24"/>
        </w:rPr>
        <w:t>的</w:t>
      </w:r>
      <w:r>
        <w:rPr>
          <w:rFonts w:ascii="宋体" w:hAnsi="宋体" w:hint="eastAsia"/>
          <w:sz w:val="24"/>
        </w:rPr>
        <w:t>有关事宜共同签订本协议，具体内容如下：</w:t>
      </w:r>
    </w:p>
    <w:p w14:paraId="2473CD5F" w14:textId="77777777" w:rsidR="005A6126" w:rsidRDefault="005A6126" w:rsidP="005A6126">
      <w:pPr>
        <w:spacing w:after="100" w:afterAutospacing="1" w:line="40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一、产品名称、数量、价格、供货时间</w:t>
      </w:r>
    </w:p>
    <w:tbl>
      <w:tblPr>
        <w:tblW w:w="9857" w:type="dxa"/>
        <w:tblInd w:w="93" w:type="dxa"/>
        <w:tblLook w:val="04A0" w:firstRow="1" w:lastRow="0" w:firstColumn="1" w:lastColumn="0" w:noHBand="0" w:noVBand="1"/>
      </w:tblPr>
      <w:tblGrid>
        <w:gridCol w:w="582"/>
        <w:gridCol w:w="1843"/>
        <w:gridCol w:w="1985"/>
        <w:gridCol w:w="850"/>
        <w:gridCol w:w="709"/>
        <w:gridCol w:w="1195"/>
        <w:gridCol w:w="709"/>
        <w:gridCol w:w="1134"/>
        <w:gridCol w:w="850"/>
      </w:tblGrid>
      <w:tr w:rsidR="005A6126" w14:paraId="7180A955" w14:textId="77777777" w:rsidTr="00F94640">
        <w:trPr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71FC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37411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6766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规格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88E0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6C488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E5000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含税单价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EB7C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金额合计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9EBEE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交货日期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FB47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5A6126" w14:paraId="081585C8" w14:textId="77777777" w:rsidTr="00F94640">
        <w:trPr>
          <w:trHeight w:hRule="exact"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1A36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1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37F07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21A8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11C72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D2943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E619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C4989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01BC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55188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5A6126" w14:paraId="71E9EEA3" w14:textId="77777777" w:rsidTr="00F94640">
        <w:trPr>
          <w:trHeight w:hRule="exact"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A060D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6E3A2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79F8F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10565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C25F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55F5A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B2F4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E80B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AC310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5A6126" w14:paraId="2B443B10" w14:textId="77777777" w:rsidTr="00F94640">
        <w:trPr>
          <w:trHeight w:hRule="exact"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DB67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1D676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30C1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42551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8005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439BA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75C6E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1A2DA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7C8E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5A6126" w14:paraId="60071753" w14:textId="77777777" w:rsidTr="00F94640">
        <w:trPr>
          <w:trHeight w:hRule="exact" w:val="5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AA8BB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7F88F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合计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4BB5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人民币　</w:t>
            </w:r>
          </w:p>
        </w:tc>
        <w:tc>
          <w:tcPr>
            <w:tcW w:w="5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03CB7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  <w:p w14:paraId="70E609C6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  <w:p w14:paraId="4411F434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  <w:p w14:paraId="7FD251B8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  <w:p w14:paraId="4295F016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  <w:p w14:paraId="0D2859BB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</w:tbl>
    <w:p w14:paraId="0B16B46E" w14:textId="77777777" w:rsidR="005A6126" w:rsidRDefault="005A6126" w:rsidP="005A6126">
      <w:pPr>
        <w:spacing w:after="0" w:line="420" w:lineRule="exact"/>
        <w:rPr>
          <w:rFonts w:ascii="宋体" w:eastAsia="宋体" w:hAnsi="宋体"/>
          <w:b/>
          <w:sz w:val="24"/>
          <w:szCs w:val="24"/>
        </w:rPr>
      </w:pPr>
    </w:p>
    <w:p w14:paraId="01149B4F" w14:textId="77777777" w:rsidR="005A6126" w:rsidRDefault="005A6126" w:rsidP="005A6126">
      <w:pPr>
        <w:spacing w:after="0" w:line="42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二、结算方式及发票类型</w:t>
      </w:r>
    </w:p>
    <w:p w14:paraId="0E96D3C9" w14:textId="77777777" w:rsidR="005A6126" w:rsidRPr="006F35EC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1、结算方式：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</w:t>
      </w:r>
    </w:p>
    <w:p w14:paraId="4B476E55" w14:textId="77777777" w:rsidR="005A6126" w:rsidRPr="0020684A" w:rsidRDefault="005A6126" w:rsidP="005A6126">
      <w:pPr>
        <w:spacing w:after="0" w:line="420" w:lineRule="exact"/>
        <w:ind w:firstLineChars="100" w:firstLine="241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b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、发票类型：</w:t>
      </w:r>
      <w:r w:rsidRPr="0020684A">
        <w:rPr>
          <w:rFonts w:ascii="宋体" w:eastAsia="宋体" w:hAnsi="宋体" w:hint="eastAsia"/>
          <w:sz w:val="24"/>
          <w:szCs w:val="24"/>
        </w:rPr>
        <w:t>口增值税专用发票、税率</w:t>
      </w:r>
      <w:r w:rsidRPr="0020684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20684A"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B47565">
        <w:rPr>
          <w:rFonts w:ascii="宋体" w:eastAsia="宋体" w:hAnsi="宋体"/>
          <w:sz w:val="24"/>
          <w:szCs w:val="24"/>
          <w:u w:val="single"/>
        </w:rPr>
        <w:t>%</w:t>
      </w:r>
      <w:r w:rsidRPr="0020684A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0684A">
        <w:rPr>
          <w:rFonts w:ascii="宋体" w:eastAsia="宋体" w:hAnsi="宋体" w:hint="eastAsia"/>
          <w:sz w:val="24"/>
          <w:szCs w:val="24"/>
        </w:rPr>
        <w:t xml:space="preserve"> 口增值税普通发票</w:t>
      </w:r>
      <w:r w:rsidRPr="0020684A">
        <w:rPr>
          <w:rFonts w:ascii="宋体" w:eastAsia="宋体" w:hAnsi="宋体"/>
          <w:sz w:val="24"/>
          <w:szCs w:val="24"/>
        </w:rPr>
        <w:t xml:space="preserve"> </w:t>
      </w:r>
      <w:r w:rsidRPr="0020684A">
        <w:rPr>
          <w:rFonts w:ascii="宋体" w:eastAsia="宋体" w:hAnsi="宋体" w:hint="eastAsia"/>
          <w:sz w:val="24"/>
          <w:szCs w:val="24"/>
        </w:rPr>
        <w:t xml:space="preserve"> </w:t>
      </w:r>
      <w:r w:rsidRPr="0020684A">
        <w:rPr>
          <w:rFonts w:ascii="宋体" w:eastAsia="宋体" w:hAnsi="宋体"/>
          <w:sz w:val="24"/>
          <w:szCs w:val="24"/>
        </w:rPr>
        <w:t xml:space="preserve">  </w:t>
      </w:r>
      <w:r w:rsidRPr="0020684A">
        <w:rPr>
          <w:rFonts w:ascii="宋体" w:eastAsia="宋体" w:hAnsi="宋体" w:hint="eastAsia"/>
          <w:sz w:val="24"/>
          <w:szCs w:val="24"/>
        </w:rPr>
        <w:t>口其他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</w:t>
      </w:r>
    </w:p>
    <w:p w14:paraId="0E608D95" w14:textId="55E9298A" w:rsidR="005A6126" w:rsidRPr="0020684A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sz w:val="24"/>
          <w:szCs w:val="24"/>
          <w:u w:val="single"/>
        </w:rPr>
      </w:pPr>
      <w:r w:rsidRPr="0020684A"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、发票提供方式：</w:t>
      </w:r>
      <w:r w:rsidR="00B47565">
        <w:rPr>
          <w:rFonts w:ascii="宋体" w:eastAsia="宋体" w:hAnsi="宋体" w:hint="eastAsia"/>
          <w:sz w:val="24"/>
          <w:szCs w:val="24"/>
          <w:u w:val="single"/>
        </w:rPr>
        <w:t>乙方交货后7天内提供发票</w:t>
      </w:r>
    </w:p>
    <w:p w14:paraId="29244F11" w14:textId="77777777" w:rsidR="005A6126" w:rsidRPr="006F35EC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、乙方未按合同约定的期限提供发票的，甲方有权延迟支付货款。</w:t>
      </w:r>
    </w:p>
    <w:p w14:paraId="70FA1305" w14:textId="77777777" w:rsidR="005A6126" w:rsidRDefault="005A6126" w:rsidP="005A6126">
      <w:pPr>
        <w:spacing w:after="0" w:line="420" w:lineRule="exact"/>
        <w:rPr>
          <w:rFonts w:ascii="宋体" w:eastAsia="宋体" w:hAnsi="宋体"/>
          <w:bCs/>
          <w:sz w:val="24"/>
          <w:szCs w:val="24"/>
        </w:rPr>
      </w:pPr>
      <w:r w:rsidRPr="007253A8">
        <w:rPr>
          <w:rFonts w:ascii="宋体" w:eastAsia="宋体" w:hAnsi="宋体" w:hint="eastAsia"/>
          <w:b/>
          <w:sz w:val="24"/>
          <w:szCs w:val="24"/>
        </w:rPr>
        <w:t>三、质量标准</w:t>
      </w:r>
      <w:r>
        <w:rPr>
          <w:rFonts w:ascii="宋体" w:eastAsia="宋体" w:hAnsi="宋体" w:hint="eastAsia"/>
          <w:bCs/>
          <w:sz w:val="24"/>
          <w:szCs w:val="24"/>
        </w:rPr>
        <w:t xml:space="preserve"> </w:t>
      </w:r>
    </w:p>
    <w:p w14:paraId="44B88A79" w14:textId="77777777" w:rsidR="005A6126" w:rsidRPr="004F27B0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乙方提供产品必须符合国家标准及相关行业标准，以及甲方质量要求。标准不一致的，以较高标准为准。</w:t>
      </w:r>
    </w:p>
    <w:p w14:paraId="76A50DE9" w14:textId="77777777" w:rsidR="005A6126" w:rsidRPr="007253A8" w:rsidRDefault="005A6126" w:rsidP="005A6126">
      <w:pPr>
        <w:spacing w:after="0" w:line="420" w:lineRule="exact"/>
        <w:rPr>
          <w:rFonts w:ascii="宋体" w:eastAsia="宋体" w:hAnsi="宋体"/>
          <w:b/>
          <w:sz w:val="24"/>
          <w:szCs w:val="24"/>
        </w:rPr>
      </w:pPr>
      <w:r w:rsidRPr="007253A8">
        <w:rPr>
          <w:rFonts w:ascii="宋体" w:eastAsia="宋体" w:hAnsi="宋体" w:hint="eastAsia"/>
          <w:b/>
          <w:sz w:val="24"/>
          <w:szCs w:val="24"/>
        </w:rPr>
        <w:t>四、交货方式、地点、运费承担</w:t>
      </w:r>
    </w:p>
    <w:p w14:paraId="35138833" w14:textId="77777777" w:rsidR="005A6126" w:rsidRPr="004F27B0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 xml:space="preserve">1、交货方式： </w:t>
      </w:r>
      <w:r w:rsidRPr="004F27B0">
        <w:rPr>
          <w:rFonts w:ascii="宋体" w:eastAsia="宋体" w:hAnsi="宋体"/>
          <w:bCs/>
          <w:sz w:val="24"/>
          <w:szCs w:val="24"/>
        </w:rPr>
        <w:t xml:space="preserve">                                               </w:t>
      </w:r>
      <w:r w:rsidRPr="004F27B0">
        <w:rPr>
          <w:rFonts w:ascii="宋体" w:eastAsia="宋体" w:hAnsi="宋体" w:hint="eastAsia"/>
          <w:bCs/>
          <w:sz w:val="24"/>
          <w:szCs w:val="24"/>
        </w:rPr>
        <w:t xml:space="preserve">    </w:t>
      </w:r>
    </w:p>
    <w:p w14:paraId="495CDD60" w14:textId="77777777" w:rsidR="005A6126" w:rsidRPr="004F27B0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2、运费由乙方承担，乙方应使用适当的运输和包装，确保货物安全到达甲方指定地点。</w:t>
      </w:r>
    </w:p>
    <w:p w14:paraId="0AA58558" w14:textId="77777777" w:rsidR="005A6126" w:rsidRPr="007253A8" w:rsidRDefault="005A6126" w:rsidP="005A6126">
      <w:pPr>
        <w:spacing w:after="0" w:line="420" w:lineRule="exact"/>
        <w:rPr>
          <w:rFonts w:ascii="宋体" w:eastAsia="宋体" w:hAnsi="宋体"/>
          <w:b/>
          <w:sz w:val="24"/>
          <w:szCs w:val="24"/>
        </w:rPr>
      </w:pPr>
      <w:r w:rsidRPr="007253A8">
        <w:rPr>
          <w:rFonts w:ascii="宋体" w:eastAsia="宋体" w:hAnsi="宋体" w:hint="eastAsia"/>
          <w:b/>
          <w:sz w:val="24"/>
          <w:szCs w:val="24"/>
        </w:rPr>
        <w:t>五、验收及售后：</w:t>
      </w:r>
    </w:p>
    <w:p w14:paraId="0AF92FCD" w14:textId="7777777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lastRenderedPageBreak/>
        <w:t>1、货物抵达后甲方对货物进行检验/抽查，如发现货物的规格、数量、质量与合同规定不符的，甲方可以选择换货或退货，且由此给甲方造成的损失及费用都由乙方全部承担；</w:t>
      </w:r>
    </w:p>
    <w:p w14:paraId="6CEB7284" w14:textId="77777777" w:rsidR="00B47565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2、乙方送达产品经甲方检验/抽验合格入库之日起，一年之内如生产、使用中发现不良情况，经检查不是甲方所致，乙方必须无条件退货或返修，并按规定将合格品送达甲方指定地点且甲方不用承担任何费用。</w:t>
      </w:r>
    </w:p>
    <w:p w14:paraId="14AB931B" w14:textId="650D0062" w:rsidR="005A6126" w:rsidRPr="004F27B0" w:rsidRDefault="00B47565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3、</w:t>
      </w:r>
      <w:r w:rsidRPr="008350ED">
        <w:rPr>
          <w:rFonts w:ascii="宋体" w:eastAsia="宋体" w:hAnsi="宋体" w:hint="eastAsia"/>
          <w:bCs/>
          <w:sz w:val="24"/>
          <w:szCs w:val="24"/>
        </w:rPr>
        <w:t>乙方未按第五条所列条款处理售后问题的，按合同总金额的</w:t>
      </w:r>
      <w:r w:rsidRPr="008350ED">
        <w:rPr>
          <w:rFonts w:ascii="宋体" w:eastAsia="宋体" w:hAnsi="宋体"/>
          <w:bCs/>
          <w:sz w:val="24"/>
          <w:szCs w:val="24"/>
        </w:rPr>
        <w:t>20%</w:t>
      </w:r>
      <w:r w:rsidRPr="008350ED">
        <w:rPr>
          <w:rFonts w:ascii="宋体" w:eastAsia="宋体" w:hAnsi="宋体" w:hint="eastAsia"/>
          <w:bCs/>
          <w:sz w:val="24"/>
          <w:szCs w:val="24"/>
        </w:rPr>
        <w:t>违约金。</w:t>
      </w:r>
      <w:r w:rsidR="005A6126" w:rsidRPr="004F27B0">
        <w:rPr>
          <w:rFonts w:ascii="宋体" w:eastAsia="宋体" w:hAnsi="宋体" w:hint="eastAsia"/>
          <w:bCs/>
          <w:sz w:val="24"/>
          <w:szCs w:val="24"/>
        </w:rPr>
        <w:t xml:space="preserve"> </w:t>
      </w:r>
    </w:p>
    <w:p w14:paraId="15373F2A" w14:textId="77777777" w:rsidR="005A6126" w:rsidRPr="007253A8" w:rsidRDefault="005A6126" w:rsidP="005A6126">
      <w:pPr>
        <w:spacing w:after="0" w:line="420" w:lineRule="exact"/>
        <w:rPr>
          <w:rFonts w:ascii="宋体" w:eastAsia="宋体" w:hAnsi="宋体"/>
          <w:b/>
          <w:sz w:val="24"/>
          <w:szCs w:val="24"/>
        </w:rPr>
      </w:pPr>
      <w:r w:rsidRPr="007253A8">
        <w:rPr>
          <w:rFonts w:ascii="宋体" w:eastAsia="宋体" w:hAnsi="宋体" w:hint="eastAsia"/>
          <w:b/>
          <w:sz w:val="24"/>
          <w:szCs w:val="24"/>
        </w:rPr>
        <w:t>六、违约责任</w:t>
      </w:r>
    </w:p>
    <w:p w14:paraId="037EE542" w14:textId="3BCCC16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1、乙方合同签订后不能交货的，应向甲方偿付不能交货部分货款的</w:t>
      </w:r>
      <w:r w:rsidR="00B47565">
        <w:rPr>
          <w:rFonts w:ascii="宋体" w:eastAsia="宋体" w:hAnsi="宋体" w:hint="eastAsia"/>
          <w:bCs/>
          <w:sz w:val="24"/>
          <w:szCs w:val="24"/>
        </w:rPr>
        <w:t>20</w:t>
      </w:r>
      <w:r w:rsidRPr="004F27B0">
        <w:rPr>
          <w:rFonts w:ascii="宋体" w:eastAsia="宋体" w:hAnsi="宋体" w:hint="eastAsia"/>
          <w:bCs/>
          <w:sz w:val="24"/>
          <w:szCs w:val="24"/>
        </w:rPr>
        <w:t>%违约金。</w:t>
      </w:r>
    </w:p>
    <w:p w14:paraId="362DD4E4" w14:textId="3CD9BFF6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2、乙方逾期交货的，乙方应向甲方支付逾期交货违约金，违约金按逾期部分金额</w:t>
      </w:r>
      <w:r w:rsidRPr="004F27B0">
        <w:rPr>
          <w:rFonts w:ascii="宋体" w:eastAsia="宋体" w:hAnsi="宋体"/>
          <w:bCs/>
          <w:sz w:val="24"/>
          <w:szCs w:val="24"/>
        </w:rPr>
        <w:t>0.5</w:t>
      </w:r>
      <w:r w:rsidRPr="004F27B0">
        <w:rPr>
          <w:rFonts w:ascii="宋体" w:eastAsia="宋体" w:hAnsi="宋体" w:hint="eastAsia"/>
          <w:bCs/>
          <w:sz w:val="24"/>
          <w:szCs w:val="24"/>
        </w:rPr>
        <w:t>%/天计算，该违约金上限为逾期部分金额的</w:t>
      </w:r>
      <w:r w:rsidR="00B47565">
        <w:rPr>
          <w:rFonts w:ascii="宋体" w:eastAsia="宋体" w:hAnsi="宋体" w:hint="eastAsia"/>
          <w:bCs/>
          <w:sz w:val="24"/>
          <w:szCs w:val="24"/>
        </w:rPr>
        <w:t>2</w:t>
      </w:r>
      <w:r w:rsidRPr="004F27B0">
        <w:rPr>
          <w:rFonts w:ascii="宋体" w:eastAsia="宋体" w:hAnsi="宋体" w:hint="eastAsia"/>
          <w:bCs/>
          <w:sz w:val="24"/>
          <w:szCs w:val="24"/>
        </w:rPr>
        <w:t>0%；违约期限超过20天，甲方有权解除合同。乙方违约导致合同解除，如甲方实际损失大于违约金金额的，以实际损失为准。</w:t>
      </w:r>
    </w:p>
    <w:p w14:paraId="174D0659" w14:textId="6620223F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3、对乙方应承担的</w:t>
      </w:r>
      <w:r w:rsidR="00B47565">
        <w:rPr>
          <w:rFonts w:ascii="宋体" w:eastAsia="宋体" w:hAnsi="宋体" w:hint="eastAsia"/>
          <w:bCs/>
          <w:sz w:val="24"/>
          <w:szCs w:val="24"/>
        </w:rPr>
        <w:t>全部</w:t>
      </w:r>
      <w:r w:rsidRPr="004F27B0">
        <w:rPr>
          <w:rFonts w:ascii="宋体" w:eastAsia="宋体" w:hAnsi="宋体" w:hint="eastAsia"/>
          <w:bCs/>
          <w:sz w:val="24"/>
          <w:szCs w:val="24"/>
        </w:rPr>
        <w:t>赔偿金和违约金，甲方可直接在应付乙方的货款中扣除。</w:t>
      </w:r>
    </w:p>
    <w:p w14:paraId="00F93DCE" w14:textId="77777777" w:rsidR="005A6126" w:rsidRPr="007253A8" w:rsidRDefault="005A6126" w:rsidP="005A6126">
      <w:pPr>
        <w:spacing w:after="0" w:line="420" w:lineRule="exact"/>
        <w:rPr>
          <w:rFonts w:ascii="宋体" w:eastAsia="宋体" w:hAnsi="宋体"/>
          <w:b/>
          <w:sz w:val="24"/>
          <w:szCs w:val="24"/>
        </w:rPr>
      </w:pPr>
      <w:r w:rsidRPr="007253A8">
        <w:rPr>
          <w:rFonts w:ascii="宋体" w:eastAsia="宋体" w:hAnsi="宋体" w:hint="eastAsia"/>
          <w:b/>
          <w:sz w:val="24"/>
          <w:szCs w:val="24"/>
        </w:rPr>
        <w:t>七、质量问题的处理</w:t>
      </w:r>
    </w:p>
    <w:p w14:paraId="51F77F4E" w14:textId="77777777" w:rsidR="00B47565" w:rsidRPr="004F27B0" w:rsidRDefault="00B47565" w:rsidP="00B47565">
      <w:pPr>
        <w:spacing w:after="0" w:line="420" w:lineRule="exact"/>
        <w:ind w:firstLineChars="100" w:firstLine="24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/>
          <w:bCs/>
          <w:sz w:val="24"/>
          <w:szCs w:val="24"/>
        </w:rPr>
        <w:t>1</w:t>
      </w:r>
      <w:r w:rsidRPr="004F27B0">
        <w:rPr>
          <w:rFonts w:ascii="宋体" w:eastAsia="宋体" w:hAnsi="宋体" w:hint="eastAsia"/>
          <w:bCs/>
          <w:sz w:val="24"/>
          <w:szCs w:val="24"/>
        </w:rPr>
        <w:t>、如甲方使用过程中发现乙方加工的产品有质量问题，甲方及时通知乙方，乙方应自收到甲方通知之时起2</w:t>
      </w:r>
      <w:r w:rsidRPr="004F27B0">
        <w:rPr>
          <w:rFonts w:ascii="宋体" w:eastAsia="宋体" w:hAnsi="宋体"/>
          <w:bCs/>
          <w:sz w:val="24"/>
          <w:szCs w:val="24"/>
        </w:rPr>
        <w:t>4</w:t>
      </w:r>
      <w:r w:rsidRPr="004F27B0">
        <w:rPr>
          <w:rFonts w:ascii="宋体" w:eastAsia="宋体" w:hAnsi="宋体" w:hint="eastAsia"/>
          <w:bCs/>
          <w:sz w:val="24"/>
          <w:szCs w:val="24"/>
        </w:rPr>
        <w:t>小时内至甲方处理并在48小时内处理完毕。且乙方应在甲方要求的期限内补齐相应数量的合格产品。</w:t>
      </w:r>
    </w:p>
    <w:p w14:paraId="1EDBBD10" w14:textId="77777777" w:rsidR="00B47565" w:rsidRPr="0066178B" w:rsidRDefault="00B47565" w:rsidP="00B47565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2、对有质量问题的产品，如乙方自接到甲方书面通知之日起</w:t>
      </w:r>
      <w:r w:rsidRPr="004F27B0">
        <w:rPr>
          <w:rFonts w:ascii="宋体" w:eastAsia="宋体" w:hAnsi="宋体"/>
          <w:bCs/>
          <w:sz w:val="24"/>
          <w:szCs w:val="24"/>
        </w:rPr>
        <w:t>3</w:t>
      </w:r>
      <w:r w:rsidRPr="004F27B0">
        <w:rPr>
          <w:rFonts w:ascii="宋体" w:eastAsia="宋体" w:hAnsi="宋体" w:hint="eastAsia"/>
          <w:bCs/>
          <w:sz w:val="24"/>
          <w:szCs w:val="24"/>
        </w:rPr>
        <w:t>个工作日内不予答复，甲方有权自行处理有质量问题的产品，乙方对处理结果无异议。</w:t>
      </w:r>
      <w:r w:rsidRPr="008350ED">
        <w:rPr>
          <w:rFonts w:ascii="宋体" w:eastAsia="宋体" w:hAnsi="宋体" w:hint="eastAsia"/>
          <w:bCs/>
          <w:sz w:val="24"/>
          <w:szCs w:val="24"/>
        </w:rPr>
        <w:t>甲方可</w:t>
      </w:r>
      <w:r>
        <w:rPr>
          <w:rFonts w:ascii="宋体" w:eastAsia="宋体" w:hAnsi="宋体" w:hint="eastAsia"/>
          <w:bCs/>
          <w:sz w:val="24"/>
          <w:szCs w:val="24"/>
        </w:rPr>
        <w:t>直接</w:t>
      </w:r>
      <w:r w:rsidRPr="008350ED">
        <w:rPr>
          <w:rFonts w:ascii="宋体" w:eastAsia="宋体" w:hAnsi="宋体" w:hint="eastAsia"/>
          <w:bCs/>
          <w:sz w:val="24"/>
          <w:szCs w:val="24"/>
        </w:rPr>
        <w:t>在应付乙方的货款中扣除</w:t>
      </w:r>
      <w:r>
        <w:rPr>
          <w:rFonts w:ascii="宋体" w:eastAsia="宋体" w:hAnsi="宋体" w:hint="eastAsia"/>
          <w:bCs/>
          <w:sz w:val="24"/>
          <w:szCs w:val="24"/>
        </w:rPr>
        <w:t>违约金</w:t>
      </w:r>
      <w:r w:rsidRPr="008350ED">
        <w:rPr>
          <w:rFonts w:ascii="宋体" w:eastAsia="宋体" w:hAnsi="宋体" w:hint="eastAsia"/>
          <w:bCs/>
          <w:sz w:val="24"/>
          <w:szCs w:val="24"/>
        </w:rPr>
        <w:t>。</w:t>
      </w:r>
    </w:p>
    <w:p w14:paraId="6EF0CD9A" w14:textId="77777777" w:rsidR="00B47565" w:rsidRPr="004F27B0" w:rsidRDefault="00B47565" w:rsidP="00B47565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66178B">
        <w:rPr>
          <w:rFonts w:ascii="宋体" w:eastAsia="宋体" w:hAnsi="宋体" w:hint="eastAsia"/>
          <w:bCs/>
          <w:sz w:val="24"/>
          <w:szCs w:val="24"/>
        </w:rPr>
        <w:t>3</w:t>
      </w:r>
      <w:r w:rsidRPr="008350ED">
        <w:rPr>
          <w:rFonts w:ascii="宋体" w:eastAsia="宋体" w:hAnsi="宋体" w:hint="eastAsia"/>
          <w:bCs/>
          <w:sz w:val="24"/>
          <w:szCs w:val="24"/>
        </w:rPr>
        <w:t>、乙方未按第七条所列条款处理产品质量问题的，按合同总金额的</w:t>
      </w:r>
      <w:r w:rsidRPr="0066178B">
        <w:rPr>
          <w:rFonts w:ascii="宋体" w:eastAsia="宋体" w:hAnsi="宋体"/>
          <w:bCs/>
          <w:sz w:val="24"/>
          <w:szCs w:val="24"/>
        </w:rPr>
        <w:t>20%</w:t>
      </w:r>
      <w:r>
        <w:rPr>
          <w:rFonts w:ascii="宋体" w:eastAsia="宋体" w:hAnsi="宋体" w:hint="eastAsia"/>
          <w:bCs/>
          <w:sz w:val="24"/>
          <w:szCs w:val="24"/>
        </w:rPr>
        <w:t>作为</w:t>
      </w:r>
      <w:r w:rsidRPr="0066178B">
        <w:rPr>
          <w:rFonts w:ascii="宋体" w:eastAsia="宋体" w:hAnsi="宋体" w:hint="eastAsia"/>
          <w:bCs/>
          <w:sz w:val="24"/>
          <w:szCs w:val="24"/>
        </w:rPr>
        <w:t>违约金。</w:t>
      </w:r>
    </w:p>
    <w:p w14:paraId="4A1B267A" w14:textId="77777777" w:rsidR="005A6126" w:rsidRPr="007253A8" w:rsidRDefault="005A6126" w:rsidP="005A6126">
      <w:pPr>
        <w:spacing w:after="0" w:line="420" w:lineRule="exact"/>
        <w:rPr>
          <w:rFonts w:ascii="宋体" w:eastAsia="宋体" w:hAnsi="宋体"/>
          <w:b/>
          <w:sz w:val="24"/>
          <w:szCs w:val="24"/>
        </w:rPr>
      </w:pPr>
      <w:r w:rsidRPr="007253A8">
        <w:rPr>
          <w:rFonts w:ascii="宋体" w:eastAsia="宋体" w:hAnsi="宋体" w:hint="eastAsia"/>
          <w:b/>
          <w:sz w:val="24"/>
          <w:szCs w:val="24"/>
        </w:rPr>
        <w:t>八、保密</w:t>
      </w:r>
    </w:p>
    <w:p w14:paraId="0EA0012C" w14:textId="35A2A127" w:rsidR="005A6126" w:rsidRPr="004F27B0" w:rsidRDefault="005A6126" w:rsidP="005A6126">
      <w:pPr>
        <w:spacing w:after="0" w:line="420" w:lineRule="exact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 xml:space="preserve"> </w:t>
      </w:r>
      <w:r w:rsidRPr="004F27B0">
        <w:rPr>
          <w:rFonts w:ascii="宋体" w:eastAsia="宋体" w:hAnsi="宋体"/>
          <w:bCs/>
          <w:sz w:val="24"/>
          <w:szCs w:val="24"/>
        </w:rPr>
        <w:t xml:space="preserve">   乙方在</w:t>
      </w:r>
      <w:r w:rsidRPr="004F27B0">
        <w:rPr>
          <w:rFonts w:ascii="宋体" w:eastAsia="宋体" w:hAnsi="宋体" w:hint="eastAsia"/>
          <w:bCs/>
          <w:sz w:val="24"/>
          <w:szCs w:val="24"/>
        </w:rPr>
        <w:t>销售商品/</w:t>
      </w:r>
      <w:r w:rsidRPr="004F27B0">
        <w:rPr>
          <w:rFonts w:ascii="宋体" w:eastAsia="宋体" w:hAnsi="宋体"/>
          <w:bCs/>
          <w:sz w:val="24"/>
          <w:szCs w:val="24"/>
        </w:rPr>
        <w:t>受托加工生产合同产品过程中所获知的有关甲方（包括但不限于甲方本身、其</w:t>
      </w:r>
      <w:r w:rsidRPr="004F27B0">
        <w:rPr>
          <w:rFonts w:ascii="宋体" w:eastAsia="宋体" w:hAnsi="宋体" w:hint="eastAsia"/>
          <w:bCs/>
          <w:sz w:val="24"/>
          <w:szCs w:val="24"/>
        </w:rPr>
        <w:t>股东</w:t>
      </w:r>
      <w:r w:rsidRPr="004F27B0">
        <w:rPr>
          <w:rFonts w:ascii="宋体" w:eastAsia="宋体" w:hAnsi="宋体"/>
          <w:bCs/>
          <w:sz w:val="24"/>
          <w:szCs w:val="24"/>
        </w:rPr>
        <w:t>、其子公司、其</w:t>
      </w:r>
      <w:r w:rsidRPr="004F27B0">
        <w:rPr>
          <w:rFonts w:ascii="宋体" w:eastAsia="宋体" w:hAnsi="宋体" w:hint="eastAsia"/>
          <w:bCs/>
          <w:sz w:val="24"/>
          <w:szCs w:val="24"/>
        </w:rPr>
        <w:t>合作方</w:t>
      </w:r>
      <w:r w:rsidRPr="004F27B0">
        <w:rPr>
          <w:rFonts w:ascii="宋体" w:eastAsia="宋体" w:hAnsi="宋体"/>
          <w:bCs/>
          <w:sz w:val="24"/>
          <w:szCs w:val="24"/>
        </w:rPr>
        <w:t>）的一切信息，均属于保密信息。</w:t>
      </w:r>
      <w:r w:rsidRPr="004F27B0">
        <w:rPr>
          <w:rFonts w:ascii="宋体" w:eastAsia="宋体" w:hAnsi="宋体" w:hint="eastAsia"/>
          <w:bCs/>
          <w:sz w:val="24"/>
          <w:szCs w:val="24"/>
        </w:rPr>
        <w:t>乙方应加强内部管理，对</w:t>
      </w:r>
      <w:r w:rsidRPr="004F27B0">
        <w:rPr>
          <w:rFonts w:ascii="宋体" w:eastAsia="宋体" w:hAnsi="宋体"/>
          <w:bCs/>
          <w:sz w:val="24"/>
          <w:szCs w:val="24"/>
        </w:rPr>
        <w:t>仅可为双方合作业务之必须，将保密信息披露给其直接或间接参与合作事项的管理人员、职员、顾问和其他雇员（以下统称“乙方有关人员”），并应保证乙方有关人员对保密信息严格保密。乙方有关人员违反保密义务的，</w:t>
      </w:r>
      <w:r w:rsidR="00FB6FD9" w:rsidRPr="004F27B0">
        <w:rPr>
          <w:rFonts w:ascii="宋体" w:eastAsia="宋体" w:hAnsi="宋体"/>
          <w:bCs/>
          <w:sz w:val="24"/>
          <w:szCs w:val="24"/>
        </w:rPr>
        <w:t>视为乙方违反保密义务</w:t>
      </w:r>
      <w:r w:rsidR="00FB6FD9">
        <w:rPr>
          <w:rFonts w:ascii="宋体" w:eastAsia="宋体" w:hAnsi="宋体" w:hint="eastAsia"/>
          <w:bCs/>
          <w:sz w:val="24"/>
          <w:szCs w:val="24"/>
        </w:rPr>
        <w:t>与合同约定。</w:t>
      </w:r>
    </w:p>
    <w:p w14:paraId="2B59A936" w14:textId="77777777" w:rsidR="005A6126" w:rsidRPr="004F27B0" w:rsidRDefault="005A6126" w:rsidP="005A6126">
      <w:pPr>
        <w:spacing w:after="0" w:line="420" w:lineRule="exact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九、不可抗力</w:t>
      </w:r>
    </w:p>
    <w:p w14:paraId="29BD473F" w14:textId="7777777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1、甲乙双方的任何一方由于法定不可抗力因素不能履行本合同时，应在3个工作日内通知对方。</w:t>
      </w:r>
    </w:p>
    <w:p w14:paraId="5D63126D" w14:textId="7777777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2、受不可抗力影响的一方或双方有义务采取措施，将因不可抗力造成的损失降低到最低限度。</w:t>
      </w:r>
    </w:p>
    <w:p w14:paraId="3CC6D7EF" w14:textId="77777777" w:rsidR="005A6126" w:rsidRPr="004F27B0" w:rsidRDefault="005A6126" w:rsidP="005A6126">
      <w:pPr>
        <w:spacing w:after="0" w:line="420" w:lineRule="exact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十、合同的变更和解除</w:t>
      </w:r>
    </w:p>
    <w:p w14:paraId="3356BABA" w14:textId="7777777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甲乙双方协商一致可变更本合同，但应采用书面形式。有下列情形之一的，可以解除合同：</w:t>
      </w:r>
    </w:p>
    <w:p w14:paraId="21462F50" w14:textId="7777777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1、因不可抗力致使不能实现合同目的的。</w:t>
      </w:r>
    </w:p>
    <w:p w14:paraId="1C91DD51" w14:textId="7777777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lastRenderedPageBreak/>
        <w:t>2、履行期限届满之前，一方明确表示或以实际行动表明不履行合同义务的，另一方可以解除合同。</w:t>
      </w:r>
    </w:p>
    <w:p w14:paraId="22E42A52" w14:textId="77777777" w:rsidR="005A6126" w:rsidRPr="004F27B0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3、因一方违约致使合</w:t>
      </w:r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r w:rsidRPr="004F27B0">
        <w:rPr>
          <w:rFonts w:ascii="宋体" w:eastAsia="宋体" w:hAnsi="宋体" w:hint="eastAsia"/>
          <w:bCs/>
          <w:sz w:val="24"/>
          <w:szCs w:val="24"/>
        </w:rPr>
        <w:t>同无法继续履行，另一方可以解除合同。</w:t>
      </w:r>
    </w:p>
    <w:p w14:paraId="2638409E" w14:textId="77777777" w:rsidR="005A6126" w:rsidRPr="004F27B0" w:rsidRDefault="005A6126" w:rsidP="005A6126">
      <w:pPr>
        <w:spacing w:after="0" w:line="420" w:lineRule="exact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十一、争议解决</w:t>
      </w:r>
    </w:p>
    <w:p w14:paraId="5713A30C" w14:textId="7777777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本合同如发生争议或纠纷，甲乙双方应协商解决，协商不成，由买方经营地人民法院管辖。</w:t>
      </w:r>
    </w:p>
    <w:p w14:paraId="2762DF4C" w14:textId="77777777" w:rsidR="005A6126" w:rsidRPr="004F27B0" w:rsidRDefault="005A6126" w:rsidP="005A6126">
      <w:pPr>
        <w:spacing w:after="0" w:line="420" w:lineRule="exact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十二、其他</w:t>
      </w:r>
    </w:p>
    <w:p w14:paraId="171D3B95" w14:textId="77777777" w:rsidR="005A6126" w:rsidRPr="004F27B0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1、本合同自双方签字盖章之日起生效，一式</w:t>
      </w:r>
      <w:r w:rsidRPr="004F27B0">
        <w:rPr>
          <w:rFonts w:ascii="宋体" w:eastAsia="宋体" w:hAnsi="宋体" w:hint="eastAsia"/>
          <w:bCs/>
          <w:sz w:val="24"/>
          <w:szCs w:val="24"/>
          <w:u w:val="single"/>
        </w:rPr>
        <w:t xml:space="preserve">　贰　</w:t>
      </w:r>
      <w:r w:rsidRPr="004F27B0">
        <w:rPr>
          <w:rFonts w:ascii="宋体" w:eastAsia="宋体" w:hAnsi="宋体" w:hint="eastAsia"/>
          <w:bCs/>
          <w:sz w:val="24"/>
          <w:szCs w:val="24"/>
        </w:rPr>
        <w:t>份，甲乙双方各执</w:t>
      </w:r>
      <w:r w:rsidRPr="007A2B54">
        <w:rPr>
          <w:rFonts w:ascii="宋体" w:eastAsia="宋体" w:hAnsi="宋体" w:hint="eastAsia"/>
          <w:bCs/>
          <w:sz w:val="24"/>
          <w:szCs w:val="24"/>
          <w:u w:val="single"/>
        </w:rPr>
        <w:t xml:space="preserve">　壹　</w:t>
      </w:r>
      <w:r w:rsidRPr="004F27B0">
        <w:rPr>
          <w:rFonts w:ascii="宋体" w:eastAsia="宋体" w:hAnsi="宋体" w:hint="eastAsia"/>
          <w:bCs/>
          <w:sz w:val="24"/>
          <w:szCs w:val="24"/>
        </w:rPr>
        <w:t>份。</w:t>
      </w:r>
    </w:p>
    <w:p w14:paraId="578375DB" w14:textId="77777777" w:rsidR="005A6126" w:rsidRPr="004F27B0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2、本合同任一条款的无效、不合法或不可强制执行，不影响其他条款的法律效力。</w:t>
      </w:r>
    </w:p>
    <w:p w14:paraId="694D2B46" w14:textId="77777777" w:rsidR="005A6126" w:rsidRPr="004F27B0" w:rsidRDefault="005A6126" w:rsidP="005A6126">
      <w:pPr>
        <w:spacing w:after="0" w:line="420" w:lineRule="exact"/>
        <w:rPr>
          <w:rFonts w:ascii="宋体" w:eastAsia="宋体" w:hAnsi="宋体"/>
          <w:bCs/>
          <w:sz w:val="24"/>
          <w:szCs w:val="24"/>
        </w:rPr>
      </w:pPr>
    </w:p>
    <w:p w14:paraId="5081F8AA" w14:textId="4F743ACA" w:rsidR="005A6126" w:rsidRDefault="005A6126" w:rsidP="005A6126">
      <w:pPr>
        <w:spacing w:after="0" w:line="6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甲方：</w:t>
      </w:r>
      <w:r w:rsidR="00B83351">
        <w:rPr>
          <w:rFonts w:ascii="宋体" w:eastAsia="宋体" w:hAnsi="宋体" w:hint="eastAsia"/>
          <w:sz w:val="24"/>
          <w:szCs w:val="24"/>
        </w:rPr>
        <w:t>快光医疗科技（上海）有限公司</w:t>
      </w:r>
      <w:r>
        <w:rPr>
          <w:rFonts w:ascii="宋体" w:eastAsia="宋体" w:hAnsi="宋体" w:hint="eastAsia"/>
          <w:sz w:val="24"/>
          <w:szCs w:val="24"/>
        </w:rPr>
        <w:t xml:space="preserve">　　　　　乙方：</w:t>
      </w:r>
    </w:p>
    <w:p w14:paraId="252D829A" w14:textId="77777777" w:rsidR="005A6126" w:rsidRDefault="005A6126" w:rsidP="005A6126">
      <w:pPr>
        <w:spacing w:after="0" w:line="6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盖章：　　　　　　　　　　　　　　　　　　　盖章：</w:t>
      </w:r>
    </w:p>
    <w:p w14:paraId="5DF8168D" w14:textId="77777777" w:rsidR="005A6126" w:rsidRDefault="005A6126" w:rsidP="005A6126">
      <w:pPr>
        <w:spacing w:after="0" w:line="6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授权代表人：（签字）                        授权代表人：（签字）              </w:t>
      </w:r>
    </w:p>
    <w:p w14:paraId="1185F971" w14:textId="77777777" w:rsidR="005A6126" w:rsidRDefault="005A6126" w:rsidP="005A6126">
      <w:pPr>
        <w:spacing w:after="0" w:line="600" w:lineRule="exact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年　　月　　日                          　 年　　月　　日</w:t>
      </w:r>
    </w:p>
    <w:p w14:paraId="5BBF0BD6" w14:textId="77777777" w:rsidR="005A6126" w:rsidRDefault="005A6126" w:rsidP="005A6126">
      <w:pPr>
        <w:spacing w:after="0" w:line="600" w:lineRule="exact"/>
        <w:rPr>
          <w:rFonts w:ascii="宋体" w:eastAsia="宋体" w:hAnsi="宋体"/>
          <w:sz w:val="24"/>
          <w:szCs w:val="24"/>
        </w:rPr>
      </w:pPr>
    </w:p>
    <w:p w14:paraId="4103243F" w14:textId="77777777" w:rsidR="00FE08AA" w:rsidRPr="005A6126" w:rsidRDefault="00171614"/>
    <w:sectPr w:rsidR="00FE08AA" w:rsidRPr="005A6126" w:rsidSect="007A2B54">
      <w:footerReference w:type="default" r:id="rId7"/>
      <w:pgSz w:w="11906" w:h="16838"/>
      <w:pgMar w:top="993" w:right="1133" w:bottom="1560" w:left="993" w:header="283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4E50B" w14:textId="77777777" w:rsidR="00171614" w:rsidRDefault="00171614" w:rsidP="005A6126">
      <w:pPr>
        <w:spacing w:after="0" w:line="240" w:lineRule="auto"/>
      </w:pPr>
      <w:r>
        <w:separator/>
      </w:r>
    </w:p>
  </w:endnote>
  <w:endnote w:type="continuationSeparator" w:id="0">
    <w:p w14:paraId="0A6A9652" w14:textId="77777777" w:rsidR="00171614" w:rsidRDefault="00171614" w:rsidP="005A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AR PL UKai CN"/>
    <w:charset w:val="86"/>
    <w:family w:val="auto"/>
    <w:pitch w:val="variable"/>
    <w:sig w:usb0="00000000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130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35FBE4" w14:textId="77777777" w:rsidR="004F27B0" w:rsidRDefault="009913B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5F2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5F2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0D29EC" w14:textId="77777777" w:rsidR="004F27B0" w:rsidRDefault="0017161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646DC" w14:textId="77777777" w:rsidR="00171614" w:rsidRDefault="00171614" w:rsidP="005A6126">
      <w:pPr>
        <w:spacing w:after="0" w:line="240" w:lineRule="auto"/>
      </w:pPr>
      <w:r>
        <w:separator/>
      </w:r>
    </w:p>
  </w:footnote>
  <w:footnote w:type="continuationSeparator" w:id="0">
    <w:p w14:paraId="4DF54BD4" w14:textId="77777777" w:rsidR="00171614" w:rsidRDefault="00171614" w:rsidP="005A6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F1"/>
    <w:rsid w:val="00125DDF"/>
    <w:rsid w:val="00171614"/>
    <w:rsid w:val="00173BC4"/>
    <w:rsid w:val="002254F5"/>
    <w:rsid w:val="002B363D"/>
    <w:rsid w:val="002E42EC"/>
    <w:rsid w:val="00465F2C"/>
    <w:rsid w:val="005818C5"/>
    <w:rsid w:val="005A6126"/>
    <w:rsid w:val="006C1A5C"/>
    <w:rsid w:val="008D4A42"/>
    <w:rsid w:val="009179F1"/>
    <w:rsid w:val="009913BF"/>
    <w:rsid w:val="00B47565"/>
    <w:rsid w:val="00B83351"/>
    <w:rsid w:val="00C3568F"/>
    <w:rsid w:val="00E853AE"/>
    <w:rsid w:val="00EB71FB"/>
    <w:rsid w:val="00EE6E40"/>
    <w:rsid w:val="00EF6876"/>
    <w:rsid w:val="00FB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18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26"/>
    <w:pPr>
      <w:spacing w:after="200" w:line="276" w:lineRule="auto"/>
    </w:pPr>
    <w:rPr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EE6E40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1"/>
    <w:link w:val="11"/>
    <w:qFormat/>
    <w:rsid w:val="00EE6E40"/>
    <w:pPr>
      <w:spacing w:line="400" w:lineRule="exact"/>
      <w:jc w:val="center"/>
    </w:pPr>
    <w:rPr>
      <w:rFonts w:asciiTheme="minorEastAsia" w:eastAsia="仿宋" w:hAnsiTheme="minorEastAsia"/>
      <w:sz w:val="32"/>
    </w:rPr>
  </w:style>
  <w:style w:type="character" w:customStyle="1" w:styleId="11">
    <w:name w:val="样式1 字符"/>
    <w:basedOn w:val="a0"/>
    <w:link w:val="10"/>
    <w:rsid w:val="00EE6E40"/>
    <w:rPr>
      <w:rFonts w:asciiTheme="minorEastAsia" w:eastAsia="仿宋" w:hAnsiTheme="minorEastAsia"/>
      <w:b/>
      <w:bCs/>
      <w:kern w:val="44"/>
      <w:sz w:val="32"/>
      <w:szCs w:val="44"/>
    </w:rPr>
  </w:style>
  <w:style w:type="paragraph" w:customStyle="1" w:styleId="2">
    <w:name w:val="样式2"/>
    <w:basedOn w:val="a"/>
    <w:link w:val="20"/>
    <w:qFormat/>
    <w:rsid w:val="00EE6E40"/>
    <w:pPr>
      <w:widowControl w:val="0"/>
      <w:spacing w:after="0" w:line="360" w:lineRule="exact"/>
      <w:jc w:val="both"/>
    </w:pPr>
    <w:rPr>
      <w:rFonts w:eastAsia="华文仿宋"/>
      <w:kern w:val="2"/>
      <w:sz w:val="28"/>
    </w:rPr>
  </w:style>
  <w:style w:type="character" w:customStyle="1" w:styleId="20">
    <w:name w:val="样式2 字符"/>
    <w:basedOn w:val="a0"/>
    <w:link w:val="2"/>
    <w:rsid w:val="00EE6E40"/>
    <w:rPr>
      <w:rFonts w:eastAsia="华文仿宋"/>
      <w:sz w:val="28"/>
    </w:rPr>
  </w:style>
  <w:style w:type="character" w:customStyle="1" w:styleId="1Char">
    <w:name w:val="标题 1 Char"/>
    <w:basedOn w:val="a0"/>
    <w:link w:val="1"/>
    <w:uiPriority w:val="9"/>
    <w:rsid w:val="00EE6E40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5A612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1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12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1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26"/>
    <w:pPr>
      <w:spacing w:after="200" w:line="276" w:lineRule="auto"/>
    </w:pPr>
    <w:rPr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EE6E40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1"/>
    <w:link w:val="11"/>
    <w:qFormat/>
    <w:rsid w:val="00EE6E40"/>
    <w:pPr>
      <w:spacing w:line="400" w:lineRule="exact"/>
      <w:jc w:val="center"/>
    </w:pPr>
    <w:rPr>
      <w:rFonts w:asciiTheme="minorEastAsia" w:eastAsia="仿宋" w:hAnsiTheme="minorEastAsia"/>
      <w:sz w:val="32"/>
    </w:rPr>
  </w:style>
  <w:style w:type="character" w:customStyle="1" w:styleId="11">
    <w:name w:val="样式1 字符"/>
    <w:basedOn w:val="a0"/>
    <w:link w:val="10"/>
    <w:rsid w:val="00EE6E40"/>
    <w:rPr>
      <w:rFonts w:asciiTheme="minorEastAsia" w:eastAsia="仿宋" w:hAnsiTheme="minorEastAsia"/>
      <w:b/>
      <w:bCs/>
      <w:kern w:val="44"/>
      <w:sz w:val="32"/>
      <w:szCs w:val="44"/>
    </w:rPr>
  </w:style>
  <w:style w:type="paragraph" w:customStyle="1" w:styleId="2">
    <w:name w:val="样式2"/>
    <w:basedOn w:val="a"/>
    <w:link w:val="20"/>
    <w:qFormat/>
    <w:rsid w:val="00EE6E40"/>
    <w:pPr>
      <w:widowControl w:val="0"/>
      <w:spacing w:after="0" w:line="360" w:lineRule="exact"/>
      <w:jc w:val="both"/>
    </w:pPr>
    <w:rPr>
      <w:rFonts w:eastAsia="华文仿宋"/>
      <w:kern w:val="2"/>
      <w:sz w:val="28"/>
    </w:rPr>
  </w:style>
  <w:style w:type="character" w:customStyle="1" w:styleId="20">
    <w:name w:val="样式2 字符"/>
    <w:basedOn w:val="a0"/>
    <w:link w:val="2"/>
    <w:rsid w:val="00EE6E40"/>
    <w:rPr>
      <w:rFonts w:eastAsia="华文仿宋"/>
      <w:sz w:val="28"/>
    </w:rPr>
  </w:style>
  <w:style w:type="character" w:customStyle="1" w:styleId="1Char">
    <w:name w:val="标题 1 Char"/>
    <w:basedOn w:val="a0"/>
    <w:link w:val="1"/>
    <w:uiPriority w:val="9"/>
    <w:rsid w:val="00EE6E40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5A612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1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12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1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xb21cn</cp:lastModifiedBy>
  <cp:revision>9</cp:revision>
  <dcterms:created xsi:type="dcterms:W3CDTF">2023-01-13T06:23:00Z</dcterms:created>
  <dcterms:modified xsi:type="dcterms:W3CDTF">2025-01-13T08:57:00Z</dcterms:modified>
</cp:coreProperties>
</file>